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17" w:rsidRPr="00302B17" w:rsidRDefault="00302B17" w:rsidP="00302B17">
      <w:pPr>
        <w:pStyle w:val="1"/>
        <w:spacing w:line="240" w:lineRule="auto"/>
        <w:ind w:left="1151" w:right="-284" w:hanging="431"/>
        <w:jc w:val="center"/>
        <w:rPr>
          <w:rFonts w:eastAsia="Times New Roman" w:cs="David" w:hint="cs"/>
          <w:bCs/>
          <w:sz w:val="40"/>
          <w:szCs w:val="40"/>
          <w:u w:val="none"/>
          <w:rtl/>
          <w:lang w:eastAsia="he-IL"/>
        </w:rPr>
      </w:pPr>
      <w:r w:rsidRPr="00302B17">
        <w:rPr>
          <w:rFonts w:eastAsia="Times New Roman" w:cs="David" w:hint="cs"/>
          <w:bCs/>
          <w:sz w:val="40"/>
          <w:szCs w:val="40"/>
          <w:u w:val="none"/>
          <w:rtl/>
          <w:lang w:eastAsia="he-IL"/>
        </w:rPr>
        <w:t>נספח 2 לטופס לניקוד האיכות למכרז</w:t>
      </w:r>
      <w:r w:rsidRPr="00302B17">
        <w:rPr>
          <w:rFonts w:eastAsia="Times New Roman" w:cs="David"/>
          <w:bCs/>
          <w:sz w:val="40"/>
          <w:szCs w:val="40"/>
          <w:u w:val="none"/>
          <w:rtl/>
          <w:lang w:eastAsia="he-IL"/>
        </w:rPr>
        <w:t xml:space="preserve"> </w:t>
      </w:r>
      <w:r w:rsidRPr="00302B17">
        <w:rPr>
          <w:rFonts w:eastAsia="Times New Roman" w:cs="David" w:hint="cs"/>
          <w:bCs/>
          <w:sz w:val="40"/>
          <w:szCs w:val="40"/>
          <w:u w:val="none"/>
          <w:rtl/>
          <w:lang w:eastAsia="he-IL"/>
        </w:rPr>
        <w:t>פומבי</w:t>
      </w:r>
    </w:p>
    <w:p w:rsidR="00302B17" w:rsidRPr="00302B17" w:rsidRDefault="00302B17" w:rsidP="00302B17">
      <w:pPr>
        <w:pStyle w:val="1"/>
        <w:spacing w:line="240" w:lineRule="auto"/>
        <w:ind w:left="1151" w:right="-284" w:hanging="431"/>
        <w:jc w:val="center"/>
        <w:rPr>
          <w:rFonts w:eastAsia="Times New Roman" w:cs="David" w:hint="cs"/>
          <w:bCs/>
          <w:sz w:val="40"/>
          <w:szCs w:val="40"/>
          <w:u w:val="none"/>
          <w:rtl/>
          <w:lang w:eastAsia="he-IL"/>
        </w:rPr>
      </w:pPr>
      <w:r w:rsidRPr="00302B17">
        <w:rPr>
          <w:rFonts w:eastAsia="Times New Roman" w:cs="David" w:hint="cs"/>
          <w:bCs/>
          <w:sz w:val="40"/>
          <w:szCs w:val="40"/>
          <w:u w:val="none"/>
          <w:rtl/>
          <w:lang w:eastAsia="he-IL"/>
        </w:rPr>
        <w:t>עם בחינה דו-שלבית והליך תחרותי נוסף מס' 12/2018</w:t>
      </w:r>
    </w:p>
    <w:p w:rsidR="00302B17" w:rsidRPr="00302B17" w:rsidRDefault="00302B17" w:rsidP="00302B17">
      <w:pPr>
        <w:pStyle w:val="1"/>
        <w:spacing w:line="240" w:lineRule="auto"/>
        <w:ind w:left="1151" w:right="-284" w:hanging="431"/>
        <w:jc w:val="center"/>
        <w:rPr>
          <w:rFonts w:eastAsia="Times New Roman" w:cs="David"/>
          <w:bCs/>
          <w:sz w:val="40"/>
          <w:szCs w:val="40"/>
          <w:u w:val="none"/>
          <w:rtl/>
          <w:lang w:eastAsia="he-IL"/>
        </w:rPr>
      </w:pPr>
      <w:r w:rsidRPr="00302B17">
        <w:rPr>
          <w:rFonts w:eastAsia="Times New Roman" w:cs="David" w:hint="cs"/>
          <w:bCs/>
          <w:sz w:val="40"/>
          <w:szCs w:val="40"/>
          <w:u w:val="none"/>
          <w:rtl/>
          <w:lang w:eastAsia="he-IL"/>
        </w:rPr>
        <w:t>למתן שירותים של חללי עבודה משותפים</w:t>
      </w:r>
    </w:p>
    <w:p w:rsidR="00302B17" w:rsidRDefault="00302B17" w:rsidP="00302B17">
      <w:pPr>
        <w:pStyle w:val="a4"/>
        <w:ind w:left="2016"/>
        <w:rPr>
          <w:rFonts w:cs="David"/>
          <w:sz w:val="24"/>
          <w:szCs w:val="24"/>
          <w:u w:val="single"/>
          <w:rtl/>
        </w:rPr>
      </w:pPr>
    </w:p>
    <w:p w:rsidR="00302B17" w:rsidRPr="00F74307" w:rsidRDefault="00302B17" w:rsidP="00302B17">
      <w:pPr>
        <w:pStyle w:val="1"/>
        <w:keepLines w:val="0"/>
        <w:spacing w:before="0" w:line="240" w:lineRule="auto"/>
        <w:ind w:left="0" w:right="720" w:firstLine="0"/>
        <w:jc w:val="center"/>
        <w:rPr>
          <w:rtl/>
        </w:rPr>
      </w:pPr>
      <w:r w:rsidRPr="00302B17">
        <w:rPr>
          <w:rFonts w:eastAsia="Times New Roman" w:cs="David" w:hint="cs"/>
          <w:bCs/>
          <w:sz w:val="40"/>
          <w:szCs w:val="40"/>
          <w:rtl/>
          <w:lang w:eastAsia="he-IL"/>
        </w:rPr>
        <w:t>רשימת ממליצים</w:t>
      </w:r>
    </w:p>
    <w:p w:rsidR="00302B17" w:rsidRDefault="00302B17" w:rsidP="00302B17">
      <w:pPr>
        <w:pStyle w:val="1"/>
        <w:rPr>
          <w:rFonts w:cs="David" w:hint="cs"/>
          <w:bCs/>
          <w:i/>
          <w:iCs/>
          <w:sz w:val="28"/>
          <w:szCs w:val="28"/>
          <w:highlight w:val="yellow"/>
          <w:rtl/>
        </w:rPr>
      </w:pPr>
      <w:r w:rsidRPr="00C16FEB">
        <w:rPr>
          <w:rFonts w:cs="David"/>
          <w:bCs/>
          <w:i/>
          <w:iCs/>
          <w:sz w:val="28"/>
          <w:szCs w:val="28"/>
          <w:highlight w:val="yellow"/>
          <w:rtl/>
        </w:rPr>
        <w:t>(יש למלא</w:t>
      </w:r>
      <w:r>
        <w:rPr>
          <w:rFonts w:cs="David" w:hint="cs"/>
          <w:bCs/>
          <w:i/>
          <w:iCs/>
          <w:sz w:val="28"/>
          <w:szCs w:val="28"/>
          <w:highlight w:val="yellow"/>
          <w:rtl/>
        </w:rPr>
        <w:t xml:space="preserve"> את הטבלה</w:t>
      </w:r>
      <w:r w:rsidRPr="00C16FEB">
        <w:rPr>
          <w:rFonts w:cs="David"/>
          <w:bCs/>
          <w:i/>
          <w:iCs/>
          <w:sz w:val="28"/>
          <w:szCs w:val="28"/>
          <w:highlight w:val="yellow"/>
          <w:rtl/>
        </w:rPr>
        <w:t xml:space="preserve"> בהקלדה ולא בכתב יד, ולצרפה להצעה במסגרת נספח </w:t>
      </w:r>
      <w:r w:rsidRPr="00302B17">
        <w:rPr>
          <w:rFonts w:cs="David" w:hint="cs"/>
          <w:bCs/>
          <w:i/>
          <w:iCs/>
          <w:sz w:val="28"/>
          <w:szCs w:val="28"/>
          <w:highlight w:val="yellow"/>
          <w:rtl/>
        </w:rPr>
        <w:t>2</w:t>
      </w:r>
      <w:r w:rsidRPr="00302B17">
        <w:rPr>
          <w:rFonts w:cs="David"/>
          <w:bCs/>
          <w:i/>
          <w:iCs/>
          <w:sz w:val="28"/>
          <w:szCs w:val="28"/>
          <w:highlight w:val="yellow"/>
          <w:rtl/>
        </w:rPr>
        <w:t xml:space="preserve"> </w:t>
      </w:r>
      <w:r w:rsidRPr="00302B17">
        <w:rPr>
          <w:rFonts w:cs="David" w:hint="cs"/>
          <w:bCs/>
          <w:i/>
          <w:iCs/>
          <w:sz w:val="28"/>
          <w:szCs w:val="28"/>
          <w:highlight w:val="yellow"/>
          <w:rtl/>
        </w:rPr>
        <w:t>לט</w:t>
      </w:r>
      <w:bookmarkStart w:id="0" w:name="_GoBack"/>
      <w:bookmarkEnd w:id="0"/>
      <w:r w:rsidRPr="00302B17">
        <w:rPr>
          <w:rFonts w:cs="David" w:hint="cs"/>
          <w:bCs/>
          <w:i/>
          <w:iCs/>
          <w:sz w:val="28"/>
          <w:szCs w:val="28"/>
          <w:highlight w:val="yellow"/>
          <w:rtl/>
        </w:rPr>
        <w:t>ופס לניקוד האיכות. ניתן להוסיף שורות במידת הצורך</w:t>
      </w:r>
      <w:r w:rsidRPr="00C16FEB">
        <w:rPr>
          <w:rFonts w:cs="David"/>
          <w:bCs/>
          <w:i/>
          <w:iCs/>
          <w:sz w:val="28"/>
          <w:szCs w:val="28"/>
          <w:highlight w:val="yellow"/>
          <w:rtl/>
        </w:rPr>
        <w:t>)</w:t>
      </w:r>
    </w:p>
    <w:p w:rsidR="00302B17" w:rsidRPr="00302B17" w:rsidRDefault="00302B17" w:rsidP="00302B17">
      <w:pPr>
        <w:rPr>
          <w:highlight w:val="yellow"/>
          <w:rtl/>
        </w:rPr>
      </w:pPr>
    </w:p>
    <w:tbl>
      <w:tblPr>
        <w:bidiVisual/>
        <w:tblW w:w="54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  <w:tblCaption w:val="רשימת ממליצים (לקוחות שונים או מעסיקים קודמים) שלהם ביצע היועץ פרויקטי תוכן"/>
        <w:tblDescription w:val="שם הלקוח, תיאור השירותים שסופקו [מספר עמדות חמות/משרדים סגורים; שירותים רציפים/ מזדמנים], מועד אספקת השירותים, איש קשר אצל הלקוח (יש לפרט שם מלא, תפקיד, טלפונים ודוא&quot;ל של בעל תפקיד שהיה מעורב אישית באספקת השירותים)"/>
      </w:tblPr>
      <w:tblGrid>
        <w:gridCol w:w="892"/>
        <w:gridCol w:w="1054"/>
        <w:gridCol w:w="3074"/>
        <w:gridCol w:w="2446"/>
        <w:gridCol w:w="2926"/>
      </w:tblGrid>
      <w:tr w:rsidR="00302B17" w:rsidTr="00D2473A">
        <w:trPr>
          <w:tblHeader/>
        </w:trPr>
        <w:tc>
          <w:tcPr>
            <w:tcW w:w="429" w:type="pct"/>
            <w:shd w:val="pct20" w:color="auto" w:fill="auto"/>
          </w:tcPr>
          <w:p w:rsidR="00302B17" w:rsidRPr="000F4166" w:rsidRDefault="00302B17" w:rsidP="00D2473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07" w:type="pct"/>
            <w:shd w:val="pct20" w:color="auto" w:fill="auto"/>
          </w:tcPr>
          <w:p w:rsidR="00302B17" w:rsidRPr="000F4166" w:rsidRDefault="00302B17" w:rsidP="00D2473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שם הלקוח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9" w:type="pct"/>
            <w:shd w:val="pct20" w:color="auto" w:fill="auto"/>
          </w:tcPr>
          <w:p w:rsidR="00302B17" w:rsidRPr="000F4166" w:rsidRDefault="00302B17" w:rsidP="00D2473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תיאור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השירותים שסופקו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[מספר עמדות חמות/ משרדים סגורים; שירותים רציפים/ מזדמנים]</w:t>
            </w:r>
          </w:p>
        </w:tc>
        <w:tc>
          <w:tcPr>
            <w:tcW w:w="1177" w:type="pct"/>
            <w:shd w:val="pct20" w:color="auto" w:fill="auto"/>
          </w:tcPr>
          <w:p w:rsidR="00302B17" w:rsidRPr="000F4166" w:rsidRDefault="00302B17" w:rsidP="00D2473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מועד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אספקת השירותים </w:t>
            </w:r>
          </w:p>
        </w:tc>
        <w:tc>
          <w:tcPr>
            <w:tcW w:w="1408" w:type="pct"/>
            <w:shd w:val="pct20" w:color="auto" w:fill="auto"/>
          </w:tcPr>
          <w:p w:rsidR="00302B17" w:rsidRPr="00AB37D2" w:rsidRDefault="00302B17" w:rsidP="00D2473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02B17" w:rsidRPr="000F4166" w:rsidRDefault="00302B17" w:rsidP="00D2473A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באספקת השירותים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302B17" w:rsidTr="00D2473A">
        <w:tc>
          <w:tcPr>
            <w:tcW w:w="429" w:type="pct"/>
          </w:tcPr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07" w:type="pct"/>
          </w:tcPr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79" w:type="pct"/>
          </w:tcPr>
          <w:p w:rsidR="00302B17" w:rsidRPr="00570815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77" w:type="pct"/>
          </w:tcPr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מועד תחילת אספקת השירותים: 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___/ _____/ ____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מועד סיום אספקת השירותים: 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___/ _____/ ____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או</w:t>
            </w:r>
          </w:p>
          <w:p w:rsidR="00302B17" w:rsidRPr="007015A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408" w:type="pct"/>
          </w:tcPr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02B17" w:rsidRPr="00F72BE7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302B17" w:rsidTr="00D2473A">
        <w:tc>
          <w:tcPr>
            <w:tcW w:w="429" w:type="pct"/>
          </w:tcPr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07" w:type="pct"/>
          </w:tcPr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79" w:type="pct"/>
          </w:tcPr>
          <w:p w:rsidR="00302B17" w:rsidRPr="008D53B6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77" w:type="pct"/>
          </w:tcPr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מועד תחילת אספקת השירותים: 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___/ _____/ ____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מועד סיום אספקת </w:t>
            </w:r>
            <w:r>
              <w:rPr>
                <w:rFonts w:cs="David" w:hint="cs"/>
                <w:sz w:val="24"/>
                <w:szCs w:val="24"/>
                <w:rtl/>
              </w:rPr>
              <w:lastRenderedPageBreak/>
              <w:t xml:space="preserve">השירותים: 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___/ _____/ ____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או</w:t>
            </w:r>
          </w:p>
          <w:p w:rsidR="00302B17" w:rsidRPr="00F10425" w:rsidRDefault="00302B17" w:rsidP="00D2473A">
            <w:pPr>
              <w:pStyle w:val="a4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408" w:type="pct"/>
          </w:tcPr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מס' טלפון נייד: _______________</w:t>
            </w:r>
          </w:p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302B17" w:rsidTr="00D2473A">
        <w:tc>
          <w:tcPr>
            <w:tcW w:w="429" w:type="pct"/>
          </w:tcPr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07" w:type="pct"/>
          </w:tcPr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79" w:type="pct"/>
          </w:tcPr>
          <w:p w:rsidR="00302B17" w:rsidRPr="00300011" w:rsidRDefault="00302B17" w:rsidP="00D2473A">
            <w:pPr>
              <w:pStyle w:val="a4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77" w:type="pct"/>
          </w:tcPr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מועד תחילת אספקת השירותים: 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___/ _____/ ____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מועד סיום אספקת השירותים: 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___/ _____/ ____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או</w:t>
            </w:r>
          </w:p>
          <w:p w:rsidR="00302B17" w:rsidRPr="00F10425" w:rsidRDefault="00302B17" w:rsidP="00D2473A">
            <w:pPr>
              <w:pStyle w:val="a4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התקשרות פעילה</w:t>
            </w:r>
          </w:p>
        </w:tc>
        <w:tc>
          <w:tcPr>
            <w:tcW w:w="1408" w:type="pct"/>
          </w:tcPr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302B17" w:rsidTr="00D2473A">
        <w:tc>
          <w:tcPr>
            <w:tcW w:w="429" w:type="pct"/>
          </w:tcPr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4</w:t>
            </w: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  <w:tc>
          <w:tcPr>
            <w:tcW w:w="507" w:type="pct"/>
          </w:tcPr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79" w:type="pct"/>
          </w:tcPr>
          <w:p w:rsidR="00302B17" w:rsidRPr="00300011" w:rsidRDefault="00302B17" w:rsidP="00D2473A">
            <w:pPr>
              <w:pStyle w:val="a4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77" w:type="pct"/>
          </w:tcPr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מועד תחילת אספקת השירותים: 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___/ _____/ ____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מועד סיום אספקת השירותים: 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___/ _____/ ____</w:t>
            </w:r>
          </w:p>
          <w:p w:rsidR="00302B1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או</w:t>
            </w:r>
          </w:p>
          <w:p w:rsidR="00302B17" w:rsidRPr="00F10425" w:rsidRDefault="00302B17" w:rsidP="00D2473A">
            <w:pPr>
              <w:pStyle w:val="a4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התקשרות פעילה</w:t>
            </w:r>
          </w:p>
        </w:tc>
        <w:tc>
          <w:tcPr>
            <w:tcW w:w="1408" w:type="pct"/>
          </w:tcPr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02B17" w:rsidRPr="00AB37D2" w:rsidRDefault="00302B17" w:rsidP="00D2473A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02B17" w:rsidRPr="00F72BE7" w:rsidRDefault="00302B17" w:rsidP="00D2473A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AB3237" w:rsidRPr="00302B17" w:rsidRDefault="00AB3237"/>
    <w:sectPr w:rsidR="00AB3237" w:rsidRPr="00302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17"/>
    <w:rsid w:val="00191C40"/>
    <w:rsid w:val="00302B17"/>
    <w:rsid w:val="00AB3237"/>
    <w:rsid w:val="00C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17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191C40"/>
    <w:pPr>
      <w:keepNext/>
      <w:keepLines/>
      <w:spacing w:before="240" w:after="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302B17"/>
    <w:pPr>
      <w:ind w:left="720"/>
      <w:contextualSpacing/>
    </w:p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302B1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17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191C40"/>
    <w:pPr>
      <w:keepNext/>
      <w:keepLines/>
      <w:spacing w:before="240" w:after="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302B17"/>
    <w:pPr>
      <w:ind w:left="720"/>
      <w:contextualSpacing/>
    </w:p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302B1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Ronny Amir (Arazy), Adv., Innovation Israel</cp:lastModifiedBy>
  <cp:revision>1</cp:revision>
  <dcterms:created xsi:type="dcterms:W3CDTF">2018-10-08T09:37:00Z</dcterms:created>
  <dcterms:modified xsi:type="dcterms:W3CDTF">2018-10-08T09:39:00Z</dcterms:modified>
</cp:coreProperties>
</file>